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26C4" w14:textId="2F4B316E" w:rsidR="0013639B" w:rsidRDefault="00AB4C1A" w:rsidP="0037550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E643A3" wp14:editId="4CA438F5">
                <wp:simplePos x="0" y="0"/>
                <wp:positionH relativeFrom="margin">
                  <wp:align>center</wp:align>
                </wp:positionH>
                <wp:positionV relativeFrom="paragraph">
                  <wp:posOffset>1242060</wp:posOffset>
                </wp:positionV>
                <wp:extent cx="7315200" cy="6019800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12F575-DE98-4FEE-BEA7-04577D0C98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6019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2A7F48" w14:textId="5B8F0B53" w:rsidR="00EB7517" w:rsidRPr="00CD5EFD" w:rsidRDefault="00947D51" w:rsidP="008F1909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D5EFD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Thursday</w:t>
                            </w:r>
                            <w:r w:rsidR="00EB7517" w:rsidRPr="00CD5EFD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9B206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January 22</w:t>
                            </w:r>
                            <w:r w:rsidR="00EB7517" w:rsidRPr="00CD5EFD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, 202</w:t>
                            </w:r>
                            <w:r w:rsidR="009B206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3970163D" w14:textId="2D194733" w:rsidR="003711C2" w:rsidRPr="00E6321C" w:rsidRDefault="00EB7517" w:rsidP="00522B74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52424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2928BD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6"/>
                                <w:szCs w:val="36"/>
                              </w:rPr>
                              <w:t>12:00-1:00pm</w:t>
                            </w:r>
                            <w:r w:rsidR="00F62D2E" w:rsidRPr="00F62D2E">
                              <w:rPr>
                                <w:rFonts w:ascii="Segoe UI" w:hAnsi="Segoe UI" w:cs="Segoe UI"/>
                                <w:color w:val="252424"/>
                              </w:rPr>
                              <w:t xml:space="preserve"> </w:t>
                            </w:r>
                            <w:r w:rsidR="00F62D2E">
                              <w:rPr>
                                <w:rFonts w:ascii="Segoe UI" w:hAnsi="Segoe UI" w:cs="Segoe UI"/>
                                <w:color w:val="252424"/>
                              </w:rPr>
                              <w:tab/>
                            </w:r>
                            <w:r w:rsidR="00F62D2E">
                              <w:rPr>
                                <w:rFonts w:ascii="Segoe UI" w:hAnsi="Segoe UI" w:cs="Segoe UI"/>
                                <w:color w:val="252424"/>
                              </w:rPr>
                              <w:tab/>
                            </w:r>
                            <w:r w:rsidR="00F62D2E">
                              <w:rPr>
                                <w:rFonts w:ascii="Segoe UI" w:hAnsi="Segoe UI" w:cs="Segoe UI"/>
                                <w:color w:val="252424"/>
                              </w:rPr>
                              <w:tab/>
                              <w:t xml:space="preserve">  </w:t>
                            </w:r>
                            <w:r w:rsidR="005D31B7">
                              <w:rPr>
                                <w:rFonts w:ascii="Segoe UI" w:hAnsi="Segoe UI" w:cs="Segoe UI"/>
                                <w:color w:val="252424"/>
                              </w:rPr>
                              <w:tab/>
                            </w:r>
                            <w:r w:rsidR="00F62D2E">
                              <w:rPr>
                                <w:rFonts w:ascii="Segoe UI" w:hAnsi="Segoe UI" w:cs="Segoe UI"/>
                                <w:color w:val="252424"/>
                              </w:rPr>
                              <w:t xml:space="preserve">       </w:t>
                            </w:r>
                            <w:hyperlink r:id="rId5" w:tgtFrame="_blank" w:tooltip="Meeting join link" w:history="1">
                              <w:r w:rsidR="00522B74" w:rsidRPr="00F46B86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bCs/>
                                  <w:color w:val="EE0000"/>
                                  <w:sz w:val="30"/>
                                  <w:szCs w:val="30"/>
                                  <w:highlight w:val="yellow"/>
                                </w:rPr>
                                <w:t>Join the meeting now</w:t>
                              </w:r>
                            </w:hyperlink>
                            <w:r w:rsidR="00522B74">
                              <w:rPr>
                                <w:rFonts w:ascii="Segoe UI" w:hAnsi="Segoe UI" w:cs="Segoe UI"/>
                                <w:color w:val="242424"/>
                              </w:rPr>
                              <w:t xml:space="preserve"> </w:t>
                            </w:r>
                            <w:bookmarkStart w:id="0" w:name="_Hlk150453932"/>
                            <w:r w:rsidR="00F62D2E" w:rsidRPr="00AD21D9">
                              <w:rPr>
                                <w:rFonts w:ascii="Segoe UI" w:hAnsi="Segoe UI" w:cs="Segoe U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>Or call in (audio only)</w:t>
                            </w:r>
                            <w:r w:rsidR="00F62D2E" w:rsidRPr="00AD21D9">
                              <w:rPr>
                                <w:rFonts w:ascii="Segoe UI" w:hAnsi="Segoe UI" w:cs="Segoe UI"/>
                                <w:color w:val="2524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3681045" w14:textId="4EFFF498" w:rsidR="00522B74" w:rsidRDefault="00522B74" w:rsidP="00522B74">
                            <w:pPr>
                              <w:jc w:val="right"/>
                              <w:rPr>
                                <w:rFonts w:ascii="Segoe UI" w:hAnsi="Segoe UI" w:cs="Segoe UI"/>
                                <w:color w:val="242424"/>
                              </w:rPr>
                            </w:pPr>
                            <w:hyperlink r:id="rId6" w:history="1">
                              <w:r>
                                <w:rPr>
                                  <w:rStyle w:val="Hyperlink"/>
                                  <w:rFonts w:ascii="Segoe UI" w:hAnsi="Segoe UI" w:cs="Segoe UI"/>
                                  <w:color w:val="5B5FC7"/>
                                  <w:sz w:val="21"/>
                                  <w:szCs w:val="21"/>
                                </w:rPr>
                                <w:t>+1 430-205-</w:t>
                              </w:r>
                              <w:proofErr w:type="gramStart"/>
                              <w:r>
                                <w:rPr>
                                  <w:rStyle w:val="Hyperlink"/>
                                  <w:rFonts w:ascii="Segoe UI" w:hAnsi="Segoe UI" w:cs="Segoe UI"/>
                                  <w:color w:val="5B5FC7"/>
                                  <w:sz w:val="21"/>
                                  <w:szCs w:val="21"/>
                                </w:rPr>
                                <w:t>1142,,</w:t>
                              </w:r>
                              <w:proofErr w:type="gramEnd"/>
                              <w:r>
                                <w:rPr>
                                  <w:rStyle w:val="Hyperlink"/>
                                  <w:rFonts w:ascii="Segoe UI" w:hAnsi="Segoe UI" w:cs="Segoe UI"/>
                                  <w:color w:val="5B5FC7"/>
                                  <w:sz w:val="21"/>
                                  <w:szCs w:val="21"/>
                                </w:rPr>
                                <w:t>132934342#</w:t>
                              </w:r>
                            </w:hyperlink>
                            <w:r>
                              <w:rPr>
                                <w:rFonts w:ascii="Segoe UI" w:hAnsi="Segoe UI" w:cs="Segoe UI"/>
                                <w:color w:val="242424"/>
                              </w:rPr>
                              <w:t xml:space="preserve"> </w:t>
                            </w:r>
                            <w:r>
                              <w:rPr>
                                <w:rStyle w:val="me-email-text"/>
                                <w:rFonts w:ascii="Segoe UI" w:hAnsi="Segoe UI" w:cs="Segoe UI"/>
                                <w:color w:val="616161"/>
                                <w:sz w:val="21"/>
                                <w:szCs w:val="21"/>
                              </w:rPr>
                              <w:t>Tyler</w:t>
                            </w:r>
                            <w:r>
                              <w:rPr>
                                <w:rFonts w:ascii="Segoe UI" w:hAnsi="Segoe UI" w:cs="Segoe UI"/>
                                <w:color w:val="242424"/>
                              </w:rPr>
                              <w:t xml:space="preserve"> </w:t>
                            </w:r>
                            <w:r>
                              <w:rPr>
                                <w:rStyle w:val="me-email-text-secondary"/>
                                <w:rFonts w:ascii="Segoe UI" w:hAnsi="Segoe UI" w:cs="Segoe UI"/>
                                <w:color w:val="616161"/>
                                <w:sz w:val="21"/>
                                <w:szCs w:val="21"/>
                              </w:rPr>
                              <w:t xml:space="preserve">Phone </w:t>
                            </w:r>
                            <w:r>
                              <w:rPr>
                                <w:rStyle w:val="me-email-text-secondary"/>
                                <w:rFonts w:ascii="Segoe UI" w:hAnsi="Segoe UI" w:cs="Segoe UI"/>
                                <w:color w:val="616161"/>
                                <w:sz w:val="21"/>
                                <w:szCs w:val="21"/>
                              </w:rPr>
                              <w:t>Conf</w:t>
                            </w:r>
                            <w:r>
                              <w:rPr>
                                <w:rStyle w:val="me-email-text-secondary"/>
                                <w:rFonts w:ascii="Segoe UI" w:hAnsi="Segoe UI" w:cs="Segoe UI"/>
                                <w:color w:val="616161"/>
                                <w:sz w:val="21"/>
                                <w:szCs w:val="21"/>
                              </w:rPr>
                              <w:t xml:space="preserve"> ID: </w:t>
                            </w:r>
                            <w:r>
                              <w:rPr>
                                <w:rStyle w:val="me-email-text"/>
                                <w:rFonts w:ascii="Segoe UI" w:hAnsi="Segoe UI" w:cs="Segoe UI"/>
                                <w:color w:val="242424"/>
                                <w:sz w:val="21"/>
                                <w:szCs w:val="21"/>
                              </w:rPr>
                              <w:t>132 934 342#</w:t>
                            </w:r>
                            <w:r>
                              <w:rPr>
                                <w:rFonts w:ascii="Segoe UI" w:hAnsi="Segoe UI" w:cs="Segoe UI"/>
                                <w:color w:val="242424"/>
                              </w:rPr>
                              <w:t xml:space="preserve"> </w:t>
                            </w:r>
                          </w:p>
                          <w:bookmarkEnd w:id="0"/>
                          <w:p w14:paraId="7D41609E" w14:textId="42C0FEA2" w:rsidR="00796313" w:rsidRPr="0063324E" w:rsidRDefault="0050480C" w:rsidP="00CC1A4A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Comic Sans MS" w:eastAsia="MS Mincho" w:hAnsi="Comic Sans MS" w:cs="Helvetic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48"/>
                                <w:szCs w:val="48"/>
                                <w:highlight w:val="green"/>
                              </w:rPr>
                            </w:pPr>
                            <w:r w:rsidRPr="0063324E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48"/>
                                <w:szCs w:val="48"/>
                              </w:rPr>
                              <w:t>Breathing Easy: Guideline Updates and Practical Pearls in Pediatric Asthma Diagnosis and Care</w:t>
                            </w:r>
                          </w:p>
                          <w:p w14:paraId="50248A27" w14:textId="77777777" w:rsidR="00796313" w:rsidRPr="0063324E" w:rsidRDefault="00796313" w:rsidP="00796313">
                            <w:pPr>
                              <w:jc w:val="center"/>
                              <w:rPr>
                                <w:rFonts w:ascii="Helvetica" w:eastAsia="MS Mincho" w:hAnsi="Helvetica" w:cs="Helvetic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4D4E4A5" w14:textId="77777777" w:rsidR="00796313" w:rsidRPr="0092500E" w:rsidRDefault="00796313" w:rsidP="00796313">
                            <w:pPr>
                              <w:jc w:val="center"/>
                              <w:rPr>
                                <w:rFonts w:ascii="Helvetica" w:eastAsia="MS Mincho" w:hAnsi="Helvetica" w:cs="Helvetic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2500E">
                              <w:rPr>
                                <w:rFonts w:ascii="Helvetica" w:eastAsia="MS Mincho" w:hAnsi="Helvetica" w:cs="Helvetic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>Speaker:</w:t>
                            </w:r>
                          </w:p>
                          <w:p w14:paraId="4245C6E9" w14:textId="24524221" w:rsidR="00D452D7" w:rsidRPr="00D452D7" w:rsidRDefault="00724587" w:rsidP="00D452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>Christina Barreda</w:t>
                            </w:r>
                            <w:r w:rsidR="00D452D7" w:rsidRPr="00D452D7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B06CC8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32"/>
                                <w:szCs w:val="32"/>
                              </w:rPr>
                              <w:t>MD</w:t>
                            </w:r>
                          </w:p>
                          <w:p w14:paraId="09ECA24D" w14:textId="4BA46E29" w:rsidR="00D452D7" w:rsidRDefault="00D452D7" w:rsidP="00D452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452D7"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Associate Professor</w:t>
                            </w:r>
                          </w:p>
                          <w:p w14:paraId="561B2CA7" w14:textId="02BFA5FD" w:rsidR="00D452D7" w:rsidRPr="00D452D7" w:rsidRDefault="007F7F0A" w:rsidP="00D452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>Department of Pediatric Pulmonolog</w:t>
                            </w:r>
                            <w:r w:rsidR="00B06CC8"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  <w:p w14:paraId="6B8CE3D9" w14:textId="77777777" w:rsidR="00D452D7" w:rsidRPr="00D452D7" w:rsidRDefault="00D452D7" w:rsidP="00D452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452D7"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>The University of Texas at Tyler Health Science Center</w:t>
                            </w:r>
                          </w:p>
                          <w:p w14:paraId="170DEC3A" w14:textId="77777777" w:rsidR="00D452D7" w:rsidRPr="00D452D7" w:rsidRDefault="00D452D7" w:rsidP="00D452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452D7">
                              <w:rPr>
                                <w:rFonts w:ascii="Arial" w:eastAsiaTheme="minorEastAsia" w:hAnsi="Arial" w:cs="Arial"/>
                                <w:i/>
                                <w:i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>Tyler, TX</w:t>
                            </w:r>
                          </w:p>
                          <w:p w14:paraId="2AC8533A" w14:textId="77777777" w:rsidR="00D452D7" w:rsidRDefault="00D452D7" w:rsidP="00EB751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</w:p>
                          <w:p w14:paraId="2CB3CD9C" w14:textId="622DAF6F" w:rsidR="00EB7517" w:rsidRDefault="00EB7517" w:rsidP="00EB7517">
                            <w:pPr>
                              <w:jc w:val="center"/>
                              <w:rPr>
                                <w:rFonts w:ascii="Arial" w:eastAsiaTheme="minorEastAsia" w:hAnsi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</w:rPr>
                              <w:t>Objectives:</w:t>
                            </w:r>
                          </w:p>
                          <w:p w14:paraId="723A0DC0" w14:textId="0DD91F68" w:rsidR="00F27586" w:rsidRPr="00522B74" w:rsidRDefault="00AA0BE1" w:rsidP="0063324E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22B74">
                              <w:rPr>
                                <w:rFonts w:eastAsiaTheme="minorEastAsia" w:cstheme="minorHAnsi"/>
                                <w:color w:val="333E48"/>
                                <w:sz w:val="24"/>
                                <w:szCs w:val="24"/>
                              </w:rPr>
                              <w:t xml:space="preserve">At the end of this presentation, participants should have increased information </w:t>
                            </w:r>
                            <w:bookmarkStart w:id="1" w:name="_Hlk150454009"/>
                            <w:r w:rsidRPr="00522B74">
                              <w:rPr>
                                <w:rFonts w:eastAsiaTheme="minorEastAsia" w:cstheme="minorHAnsi"/>
                                <w:color w:val="333E48"/>
                                <w:sz w:val="24"/>
                                <w:szCs w:val="24"/>
                              </w:rPr>
                              <w:t>to</w:t>
                            </w:r>
                            <w:bookmarkStart w:id="2" w:name="_Hlk155789468"/>
                            <w:bookmarkStart w:id="3" w:name="_Hlk148023011"/>
                            <w:r w:rsidR="00B419D9" w:rsidRPr="00522B74">
                              <w:rPr>
                                <w:rFonts w:eastAsiaTheme="minorEastAsia" w:cstheme="minorHAnsi"/>
                                <w:color w:val="333E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324E" w:rsidRPr="00522B74">
                              <w:rPr>
                                <w:rFonts w:eastAsiaTheme="minorEastAsia" w:cstheme="minorHAnsi"/>
                                <w:color w:val="333E48"/>
                                <w:sz w:val="24"/>
                                <w:szCs w:val="24"/>
                              </w:rPr>
                              <w:t xml:space="preserve">discuss </w:t>
                            </w:r>
                            <w:r w:rsidR="0063324E" w:rsidRPr="00522B74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>the diagnostic criteria to clinically diagnose asthma in children aged 5 years and younger according to the GINA 2025 guidelines</w:t>
                            </w:r>
                            <w:r w:rsidR="0063324E" w:rsidRPr="00522B74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>, e</w:t>
                            </w:r>
                            <w:r w:rsidR="0063324E" w:rsidRPr="00522B74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>xplain the use of ICS/formoterol in single maintenance</w:t>
                            </w:r>
                            <w:r w:rsidR="0063324E" w:rsidRPr="00522B74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noBreakHyphen/>
                              <w:t>and</w:t>
                            </w:r>
                            <w:r w:rsidR="0063324E" w:rsidRPr="00522B74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noBreakHyphen/>
                              <w:t>reliever therapy (SMART/MART)</w:t>
                            </w:r>
                            <w:r w:rsidR="0063324E" w:rsidRPr="00522B74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and d</w:t>
                            </w:r>
                            <w:r w:rsidR="0063324E" w:rsidRPr="00522B74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>escribe the role of Type 2 inflammatory biomarkers in asthma evaluation and management.</w:t>
                            </w:r>
                            <w:r w:rsidR="00494890" w:rsidRPr="00522B74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bookmarkEnd w:id="3"/>
                          </w:p>
                          <w:p w14:paraId="286D5016" w14:textId="0F37FEE3" w:rsidR="005F4F12" w:rsidRPr="0071270C" w:rsidRDefault="005F4F12" w:rsidP="00657CD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 w:rsidRPr="0071270C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Pediatric Grand Rounds is an educational forum on pediatric issues for physicians</w:t>
                            </w:r>
                            <w:r w:rsidR="000100F5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, residents</w:t>
                            </w:r>
                            <w:r w:rsidRPr="0071270C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and allied</w:t>
                            </w:r>
                            <w:r w:rsidR="00391055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1270C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health professionals.</w:t>
                            </w:r>
                          </w:p>
                          <w:p w14:paraId="40C7E7B2" w14:textId="77777777" w:rsidR="00EE28E5" w:rsidRPr="00D97997" w:rsidRDefault="00EE28E5" w:rsidP="005F4F12">
                            <w:pPr>
                              <w:tabs>
                                <w:tab w:val="left" w:pos="7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643A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97.8pt;width:8in;height:474pt;z-index:2516587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" filled="f" stroked="f">
                <v:textbox>
                  <w:txbxContent>
                    <w:p w14:paraId="4D2A7F48" w14:textId="5B8F0B53" w:rsidR="00EB7517" w:rsidRPr="00CD5EFD" w:rsidRDefault="00947D51" w:rsidP="008F1909">
                      <w:pPr>
                        <w:spacing w:after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</w:pPr>
                      <w:r w:rsidRPr="00CD5EFD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Thursday</w:t>
                      </w:r>
                      <w:r w:rsidR="00EB7517" w:rsidRPr="00CD5EFD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 w:rsidR="009B2064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January 22</w:t>
                      </w:r>
                      <w:r w:rsidR="00EB7517" w:rsidRPr="00CD5EFD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, 202</w:t>
                      </w:r>
                      <w:r w:rsidR="009B2064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6</w:t>
                      </w:r>
                    </w:p>
                    <w:p w14:paraId="3970163D" w14:textId="2D194733" w:rsidR="003711C2" w:rsidRPr="00E6321C" w:rsidRDefault="00EB7517" w:rsidP="00522B74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52424"/>
                          <w:sz w:val="24"/>
                          <w:szCs w:val="24"/>
                          <w:highlight w:val="green"/>
                        </w:rPr>
                      </w:pPr>
                      <w:r w:rsidRPr="002928BD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kern w:val="24"/>
                          <w:sz w:val="36"/>
                          <w:szCs w:val="36"/>
                        </w:rPr>
                        <w:t>12:00-1:00pm</w:t>
                      </w:r>
                      <w:r w:rsidR="00F62D2E" w:rsidRPr="00F62D2E">
                        <w:rPr>
                          <w:rFonts w:ascii="Segoe UI" w:hAnsi="Segoe UI" w:cs="Segoe UI"/>
                          <w:color w:val="252424"/>
                        </w:rPr>
                        <w:t xml:space="preserve"> </w:t>
                      </w:r>
                      <w:r w:rsidR="00F62D2E">
                        <w:rPr>
                          <w:rFonts w:ascii="Segoe UI" w:hAnsi="Segoe UI" w:cs="Segoe UI"/>
                          <w:color w:val="252424"/>
                        </w:rPr>
                        <w:tab/>
                      </w:r>
                      <w:r w:rsidR="00F62D2E">
                        <w:rPr>
                          <w:rFonts w:ascii="Segoe UI" w:hAnsi="Segoe UI" w:cs="Segoe UI"/>
                          <w:color w:val="252424"/>
                        </w:rPr>
                        <w:tab/>
                      </w:r>
                      <w:r w:rsidR="00F62D2E">
                        <w:rPr>
                          <w:rFonts w:ascii="Segoe UI" w:hAnsi="Segoe UI" w:cs="Segoe UI"/>
                          <w:color w:val="252424"/>
                        </w:rPr>
                        <w:tab/>
                        <w:t xml:space="preserve">  </w:t>
                      </w:r>
                      <w:r w:rsidR="005D31B7">
                        <w:rPr>
                          <w:rFonts w:ascii="Segoe UI" w:hAnsi="Segoe UI" w:cs="Segoe UI"/>
                          <w:color w:val="252424"/>
                        </w:rPr>
                        <w:tab/>
                      </w:r>
                      <w:r w:rsidR="00F62D2E">
                        <w:rPr>
                          <w:rFonts w:ascii="Segoe UI" w:hAnsi="Segoe UI" w:cs="Segoe UI"/>
                          <w:color w:val="252424"/>
                        </w:rPr>
                        <w:t xml:space="preserve">       </w:t>
                      </w:r>
                      <w:hyperlink r:id="rId7" w:tgtFrame="_blank" w:tooltip="Meeting join link" w:history="1">
                        <w:r w:rsidR="00522B74" w:rsidRPr="00F46B86">
                          <w:rPr>
                            <w:rStyle w:val="Hyperlink"/>
                            <w:rFonts w:ascii="Segoe UI" w:hAnsi="Segoe UI" w:cs="Segoe UI"/>
                            <w:b/>
                            <w:bCs/>
                            <w:color w:val="EE0000"/>
                            <w:sz w:val="30"/>
                            <w:szCs w:val="30"/>
                            <w:highlight w:val="yellow"/>
                          </w:rPr>
                          <w:t>Join the meeting now</w:t>
                        </w:r>
                      </w:hyperlink>
                      <w:r w:rsidR="00522B74">
                        <w:rPr>
                          <w:rFonts w:ascii="Segoe UI" w:hAnsi="Segoe UI" w:cs="Segoe UI"/>
                          <w:color w:val="242424"/>
                        </w:rPr>
                        <w:t xml:space="preserve"> </w:t>
                      </w:r>
                      <w:bookmarkStart w:id="4" w:name="_Hlk150453932"/>
                      <w:r w:rsidR="00F62D2E" w:rsidRPr="00AD21D9">
                        <w:rPr>
                          <w:rFonts w:ascii="Segoe UI" w:hAnsi="Segoe UI" w:cs="Segoe UI"/>
                          <w:b/>
                          <w:bCs/>
                          <w:color w:val="252424"/>
                          <w:sz w:val="24"/>
                          <w:szCs w:val="24"/>
                        </w:rPr>
                        <w:t>Or call in (audio only)</w:t>
                      </w:r>
                      <w:r w:rsidR="00F62D2E" w:rsidRPr="00AD21D9">
                        <w:rPr>
                          <w:rFonts w:ascii="Segoe UI" w:hAnsi="Segoe UI" w:cs="Segoe UI"/>
                          <w:color w:val="2524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3681045" w14:textId="4EFFF498" w:rsidR="00522B74" w:rsidRDefault="00522B74" w:rsidP="00522B74">
                      <w:pPr>
                        <w:jc w:val="right"/>
                        <w:rPr>
                          <w:rFonts w:ascii="Segoe UI" w:hAnsi="Segoe UI" w:cs="Segoe UI"/>
                          <w:color w:val="242424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rFonts w:ascii="Segoe UI" w:hAnsi="Segoe UI" w:cs="Segoe UI"/>
                            <w:color w:val="5B5FC7"/>
                            <w:sz w:val="21"/>
                            <w:szCs w:val="21"/>
                          </w:rPr>
                          <w:t>+1 430-205-</w:t>
                        </w:r>
                        <w:proofErr w:type="gramStart"/>
                        <w:r>
                          <w:rPr>
                            <w:rStyle w:val="Hyperlink"/>
                            <w:rFonts w:ascii="Segoe UI" w:hAnsi="Segoe UI" w:cs="Segoe UI"/>
                            <w:color w:val="5B5FC7"/>
                            <w:sz w:val="21"/>
                            <w:szCs w:val="21"/>
                          </w:rPr>
                          <w:t>1142,,</w:t>
                        </w:r>
                        <w:proofErr w:type="gramEnd"/>
                        <w:r>
                          <w:rPr>
                            <w:rStyle w:val="Hyperlink"/>
                            <w:rFonts w:ascii="Segoe UI" w:hAnsi="Segoe UI" w:cs="Segoe UI"/>
                            <w:color w:val="5B5FC7"/>
                            <w:sz w:val="21"/>
                            <w:szCs w:val="21"/>
                          </w:rPr>
                          <w:t>132934342#</w:t>
                        </w:r>
                      </w:hyperlink>
                      <w:r>
                        <w:rPr>
                          <w:rFonts w:ascii="Segoe UI" w:hAnsi="Segoe UI" w:cs="Segoe UI"/>
                          <w:color w:val="242424"/>
                        </w:rPr>
                        <w:t xml:space="preserve"> </w:t>
                      </w:r>
                      <w:r>
                        <w:rPr>
                          <w:rStyle w:val="me-email-text"/>
                          <w:rFonts w:ascii="Segoe UI" w:hAnsi="Segoe UI" w:cs="Segoe UI"/>
                          <w:color w:val="616161"/>
                          <w:sz w:val="21"/>
                          <w:szCs w:val="21"/>
                        </w:rPr>
                        <w:t>Tyler</w:t>
                      </w:r>
                      <w:r>
                        <w:rPr>
                          <w:rFonts w:ascii="Segoe UI" w:hAnsi="Segoe UI" w:cs="Segoe UI"/>
                          <w:color w:val="242424"/>
                        </w:rPr>
                        <w:t xml:space="preserve"> </w:t>
                      </w:r>
                      <w:r>
                        <w:rPr>
                          <w:rStyle w:val="me-email-text-secondary"/>
                          <w:rFonts w:ascii="Segoe UI" w:hAnsi="Segoe UI" w:cs="Segoe UI"/>
                          <w:color w:val="616161"/>
                          <w:sz w:val="21"/>
                          <w:szCs w:val="21"/>
                        </w:rPr>
                        <w:t xml:space="preserve">Phone </w:t>
                      </w:r>
                      <w:r>
                        <w:rPr>
                          <w:rStyle w:val="me-email-text-secondary"/>
                          <w:rFonts w:ascii="Segoe UI" w:hAnsi="Segoe UI" w:cs="Segoe UI"/>
                          <w:color w:val="616161"/>
                          <w:sz w:val="21"/>
                          <w:szCs w:val="21"/>
                        </w:rPr>
                        <w:t>Conf</w:t>
                      </w:r>
                      <w:r>
                        <w:rPr>
                          <w:rStyle w:val="me-email-text-secondary"/>
                          <w:rFonts w:ascii="Segoe UI" w:hAnsi="Segoe UI" w:cs="Segoe UI"/>
                          <w:color w:val="616161"/>
                          <w:sz w:val="21"/>
                          <w:szCs w:val="21"/>
                        </w:rPr>
                        <w:t xml:space="preserve"> ID: </w:t>
                      </w:r>
                      <w:r>
                        <w:rPr>
                          <w:rStyle w:val="me-email-text"/>
                          <w:rFonts w:ascii="Segoe UI" w:hAnsi="Segoe UI" w:cs="Segoe UI"/>
                          <w:color w:val="242424"/>
                          <w:sz w:val="21"/>
                          <w:szCs w:val="21"/>
                        </w:rPr>
                        <w:t>132 934 342#</w:t>
                      </w:r>
                      <w:r>
                        <w:rPr>
                          <w:rFonts w:ascii="Segoe UI" w:hAnsi="Segoe UI" w:cs="Segoe UI"/>
                          <w:color w:val="242424"/>
                        </w:rPr>
                        <w:t xml:space="preserve"> </w:t>
                      </w:r>
                    </w:p>
                    <w:bookmarkEnd w:id="4"/>
                    <w:p w14:paraId="7D41609E" w14:textId="42C0FEA2" w:rsidR="00796313" w:rsidRPr="0063324E" w:rsidRDefault="0050480C" w:rsidP="00CC1A4A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ascii="Comic Sans MS" w:eastAsia="MS Mincho" w:hAnsi="Comic Sans MS" w:cs="Helvetica"/>
                          <w:b/>
                          <w:bCs/>
                          <w:color w:val="2F5496" w:themeColor="accent1" w:themeShade="BF"/>
                          <w:kern w:val="24"/>
                          <w:sz w:val="48"/>
                          <w:szCs w:val="48"/>
                          <w:highlight w:val="green"/>
                        </w:rPr>
                      </w:pPr>
                      <w:r w:rsidRPr="0063324E">
                        <w:rPr>
                          <w:rFonts w:ascii="Comic Sans MS" w:eastAsia="Calibri" w:hAnsi="Comic Sans MS"/>
                          <w:b/>
                          <w:bCs/>
                          <w:color w:val="C45911" w:themeColor="accent2" w:themeShade="BF"/>
                          <w:kern w:val="24"/>
                          <w:sz w:val="48"/>
                          <w:szCs w:val="48"/>
                        </w:rPr>
                        <w:t>Breathing Easy: Guideline Updates and Practical Pearls in Pediatric Asthma Diagnosis and Care</w:t>
                      </w:r>
                    </w:p>
                    <w:p w14:paraId="50248A27" w14:textId="77777777" w:rsidR="00796313" w:rsidRPr="0063324E" w:rsidRDefault="00796313" w:rsidP="00796313">
                      <w:pPr>
                        <w:jc w:val="center"/>
                        <w:rPr>
                          <w:rFonts w:ascii="Helvetica" w:eastAsia="MS Mincho" w:hAnsi="Helvetica" w:cs="Helvetica"/>
                          <w:b/>
                          <w:bCs/>
                          <w:color w:val="2F5496" w:themeColor="accent1" w:themeShade="BF"/>
                          <w:kern w:val="24"/>
                          <w:sz w:val="20"/>
                          <w:szCs w:val="20"/>
                        </w:rPr>
                      </w:pPr>
                    </w:p>
                    <w:p w14:paraId="24D4E4A5" w14:textId="77777777" w:rsidR="00796313" w:rsidRPr="0092500E" w:rsidRDefault="00796313" w:rsidP="00796313">
                      <w:pPr>
                        <w:jc w:val="center"/>
                        <w:rPr>
                          <w:rFonts w:ascii="Helvetica" w:eastAsia="MS Mincho" w:hAnsi="Helvetica" w:cs="Helvetica"/>
                          <w:b/>
                          <w:bCs/>
                          <w:color w:val="2F5496" w:themeColor="accent1" w:themeShade="BF"/>
                          <w:kern w:val="24"/>
                          <w:sz w:val="28"/>
                          <w:szCs w:val="28"/>
                        </w:rPr>
                      </w:pPr>
                      <w:r w:rsidRPr="0092500E">
                        <w:rPr>
                          <w:rFonts w:ascii="Helvetica" w:eastAsia="MS Mincho" w:hAnsi="Helvetica" w:cs="Helvetica"/>
                          <w:b/>
                          <w:bCs/>
                          <w:color w:val="2F5496" w:themeColor="accent1" w:themeShade="BF"/>
                          <w:kern w:val="24"/>
                          <w:sz w:val="28"/>
                          <w:szCs w:val="28"/>
                        </w:rPr>
                        <w:t>Speaker:</w:t>
                      </w:r>
                    </w:p>
                    <w:p w14:paraId="4245C6E9" w14:textId="24524221" w:rsidR="00D452D7" w:rsidRPr="00D452D7" w:rsidRDefault="00724587" w:rsidP="00D452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>Christina Barreda</w:t>
                      </w:r>
                      <w:r w:rsidR="00D452D7" w:rsidRPr="00D452D7">
                        <w:rPr>
                          <w:rFonts w:ascii="Arial" w:eastAsiaTheme="minorEastAsia" w:hAnsi="Arial" w:cs="Arial"/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="00B06CC8">
                        <w:rPr>
                          <w:rFonts w:ascii="Arial" w:eastAsiaTheme="minorEastAsia" w:hAnsi="Arial" w:cs="Arial"/>
                          <w:b/>
                          <w:bCs/>
                          <w:color w:val="2F5496" w:themeColor="accent1" w:themeShade="BF"/>
                          <w:kern w:val="24"/>
                          <w:sz w:val="32"/>
                          <w:szCs w:val="32"/>
                        </w:rPr>
                        <w:t>MD</w:t>
                      </w:r>
                    </w:p>
                    <w:p w14:paraId="09ECA24D" w14:textId="4BA46E29" w:rsidR="00D452D7" w:rsidRDefault="00D452D7" w:rsidP="00D452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Theme="minorEastAsia" w:hAnsi="Arial" w:cs="Arial"/>
                          <w:i/>
                          <w:iCs/>
                          <w:color w:val="2F5496" w:themeColor="accent1" w:themeShade="BF"/>
                          <w:kern w:val="24"/>
                          <w:sz w:val="28"/>
                          <w:szCs w:val="28"/>
                        </w:rPr>
                      </w:pPr>
                      <w:r w:rsidRPr="00D452D7">
                        <w:rPr>
                          <w:rFonts w:ascii="Arial" w:eastAsiaTheme="minorEastAsia" w:hAnsi="Arial" w:cs="Arial"/>
                          <w:i/>
                          <w:iCs/>
                          <w:color w:val="2F5496" w:themeColor="accent1" w:themeShade="BF"/>
                          <w:kern w:val="24"/>
                          <w:sz w:val="28"/>
                          <w:szCs w:val="28"/>
                        </w:rPr>
                        <w:t xml:space="preserve"> Associate Professor</w:t>
                      </w:r>
                    </w:p>
                    <w:p w14:paraId="561B2CA7" w14:textId="02BFA5FD" w:rsidR="00D452D7" w:rsidRPr="00D452D7" w:rsidRDefault="007F7F0A" w:rsidP="00D452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inorEastAsia" w:hAnsi="Arial" w:cs="Arial"/>
                          <w:i/>
                          <w:iCs/>
                          <w:color w:val="2F5496" w:themeColor="accent1" w:themeShade="BF"/>
                          <w:kern w:val="24"/>
                          <w:sz w:val="28"/>
                          <w:szCs w:val="28"/>
                        </w:rPr>
                        <w:t>Department of Pediatric Pulmonolog</w:t>
                      </w:r>
                      <w:r w:rsidR="00B06CC8">
                        <w:rPr>
                          <w:rFonts w:ascii="Arial" w:eastAsiaTheme="minorEastAsia" w:hAnsi="Arial" w:cs="Arial"/>
                          <w:i/>
                          <w:iCs/>
                          <w:color w:val="2F5496" w:themeColor="accent1" w:themeShade="BF"/>
                          <w:kern w:val="24"/>
                          <w:sz w:val="28"/>
                          <w:szCs w:val="28"/>
                        </w:rPr>
                        <w:t>y</w:t>
                      </w:r>
                    </w:p>
                    <w:p w14:paraId="6B8CE3D9" w14:textId="77777777" w:rsidR="00D452D7" w:rsidRPr="00D452D7" w:rsidRDefault="00D452D7" w:rsidP="00D452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452D7">
                        <w:rPr>
                          <w:rFonts w:ascii="Arial" w:eastAsiaTheme="minorEastAsia" w:hAnsi="Arial" w:cs="Arial"/>
                          <w:i/>
                          <w:iCs/>
                          <w:color w:val="2F5496" w:themeColor="accent1" w:themeShade="BF"/>
                          <w:kern w:val="24"/>
                          <w:sz w:val="28"/>
                          <w:szCs w:val="28"/>
                        </w:rPr>
                        <w:t>The University of Texas at Tyler Health Science Center</w:t>
                      </w:r>
                    </w:p>
                    <w:p w14:paraId="170DEC3A" w14:textId="77777777" w:rsidR="00D452D7" w:rsidRPr="00D452D7" w:rsidRDefault="00D452D7" w:rsidP="00D452D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452D7">
                        <w:rPr>
                          <w:rFonts w:ascii="Arial" w:eastAsiaTheme="minorEastAsia" w:hAnsi="Arial" w:cs="Arial"/>
                          <w:i/>
                          <w:iCs/>
                          <w:color w:val="2F5496" w:themeColor="accent1" w:themeShade="BF"/>
                          <w:kern w:val="24"/>
                          <w:sz w:val="28"/>
                          <w:szCs w:val="28"/>
                        </w:rPr>
                        <w:t>Tyler, TX</w:t>
                      </w:r>
                    </w:p>
                    <w:p w14:paraId="2AC8533A" w14:textId="77777777" w:rsidR="00D452D7" w:rsidRDefault="00D452D7" w:rsidP="00EB751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</w:rPr>
                      </w:pPr>
                    </w:p>
                    <w:p w14:paraId="2CB3CD9C" w14:textId="622DAF6F" w:rsidR="00EB7517" w:rsidRDefault="00EB7517" w:rsidP="00EB7517">
                      <w:pPr>
                        <w:jc w:val="center"/>
                        <w:rPr>
                          <w:rFonts w:ascii="Arial" w:eastAsiaTheme="minorEastAsia" w:hAnsi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</w:rPr>
                        <w:t>Objectives:</w:t>
                      </w:r>
                    </w:p>
                    <w:p w14:paraId="723A0DC0" w14:textId="0DD91F68" w:rsidR="00F27586" w:rsidRPr="00522B74" w:rsidRDefault="00AA0BE1" w:rsidP="0063324E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</w:pPr>
                      <w:r w:rsidRPr="00522B74">
                        <w:rPr>
                          <w:rFonts w:eastAsiaTheme="minorEastAsia" w:cstheme="minorHAnsi"/>
                          <w:color w:val="333E48"/>
                          <w:sz w:val="24"/>
                          <w:szCs w:val="24"/>
                        </w:rPr>
                        <w:t xml:space="preserve">At the end of this presentation, participants should have increased information </w:t>
                      </w:r>
                      <w:bookmarkStart w:id="5" w:name="_Hlk150454009"/>
                      <w:r w:rsidRPr="00522B74">
                        <w:rPr>
                          <w:rFonts w:eastAsiaTheme="minorEastAsia" w:cstheme="minorHAnsi"/>
                          <w:color w:val="333E48"/>
                          <w:sz w:val="24"/>
                          <w:szCs w:val="24"/>
                        </w:rPr>
                        <w:t>to</w:t>
                      </w:r>
                      <w:bookmarkStart w:id="6" w:name="_Hlk155789468"/>
                      <w:bookmarkStart w:id="7" w:name="_Hlk148023011"/>
                      <w:r w:rsidR="00B419D9" w:rsidRPr="00522B74">
                        <w:rPr>
                          <w:rFonts w:eastAsiaTheme="minorEastAsia" w:cstheme="minorHAnsi"/>
                          <w:color w:val="333E48"/>
                          <w:sz w:val="24"/>
                          <w:szCs w:val="24"/>
                        </w:rPr>
                        <w:t xml:space="preserve"> </w:t>
                      </w:r>
                      <w:r w:rsidR="0063324E" w:rsidRPr="00522B74">
                        <w:rPr>
                          <w:rFonts w:eastAsiaTheme="minorEastAsia" w:cstheme="minorHAnsi"/>
                          <w:color w:val="333E48"/>
                          <w:sz w:val="24"/>
                          <w:szCs w:val="24"/>
                        </w:rPr>
                        <w:t xml:space="preserve">discuss </w:t>
                      </w:r>
                      <w:r w:rsidR="0063324E" w:rsidRPr="00522B74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>the diagnostic criteria to clinically diagnose asthma in children aged 5 years and younger according to the GINA 2025 guidelines</w:t>
                      </w:r>
                      <w:r w:rsidR="0063324E" w:rsidRPr="00522B74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>, e</w:t>
                      </w:r>
                      <w:r w:rsidR="0063324E" w:rsidRPr="00522B74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>xplain the use of ICS/formoterol in single maintenance</w:t>
                      </w:r>
                      <w:r w:rsidR="0063324E" w:rsidRPr="00522B74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noBreakHyphen/>
                        <w:t>and</w:t>
                      </w:r>
                      <w:r w:rsidR="0063324E" w:rsidRPr="00522B74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noBreakHyphen/>
                        <w:t>reliever therapy (SMART/MART)</w:t>
                      </w:r>
                      <w:r w:rsidR="0063324E" w:rsidRPr="00522B74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 and d</w:t>
                      </w:r>
                      <w:r w:rsidR="0063324E" w:rsidRPr="00522B74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>escribe the role of Type 2 inflammatory biomarkers in asthma evaluation and management.</w:t>
                      </w:r>
                      <w:r w:rsidR="00494890" w:rsidRPr="00522B74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bookmarkEnd w:id="5"/>
                      <w:bookmarkEnd w:id="6"/>
                      <w:bookmarkEnd w:id="7"/>
                    </w:p>
                    <w:p w14:paraId="286D5016" w14:textId="0F37FEE3" w:rsidR="005F4F12" w:rsidRPr="0071270C" w:rsidRDefault="005F4F12" w:rsidP="00657CD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 w:rsidRPr="0071270C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Pediatric Grand Rounds is an educational forum on pediatric issues for physicians</w:t>
                      </w:r>
                      <w:r w:rsidR="000100F5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, residents</w:t>
                      </w:r>
                      <w:r w:rsidRPr="0071270C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 and allied</w:t>
                      </w:r>
                      <w:r w:rsidR="00391055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1270C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health professionals.</w:t>
                      </w:r>
                    </w:p>
                    <w:p w14:paraId="40C7E7B2" w14:textId="77777777" w:rsidR="00EE28E5" w:rsidRPr="00D97997" w:rsidRDefault="00EE28E5" w:rsidP="005F4F12">
                      <w:pPr>
                        <w:tabs>
                          <w:tab w:val="left" w:pos="7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6B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85B9DB" wp14:editId="64B17579">
                <wp:simplePos x="0" y="0"/>
                <wp:positionH relativeFrom="column">
                  <wp:posOffset>4218940</wp:posOffset>
                </wp:positionH>
                <wp:positionV relativeFrom="paragraph">
                  <wp:posOffset>-111760</wp:posOffset>
                </wp:positionV>
                <wp:extent cx="2876550" cy="1079500"/>
                <wp:effectExtent l="0" t="0" r="19050" b="2540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35A0D9-C393-4601-B066-58C83A133B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79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FC36550" w14:textId="34859861" w:rsidR="00947D51" w:rsidRPr="00E95FC6" w:rsidRDefault="00947D51" w:rsidP="00B2259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2632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95FC6">
                              <w:rPr>
                                <w:rFonts w:ascii="Comic Sans MS" w:hAnsi="Comic Sans MS"/>
                                <w:b/>
                                <w:bCs/>
                                <w:color w:val="F26322"/>
                                <w:kern w:val="24"/>
                                <w:sz w:val="28"/>
                                <w:szCs w:val="28"/>
                              </w:rPr>
                              <w:t xml:space="preserve">Pediatric </w:t>
                            </w:r>
                            <w:r w:rsidR="000046BB" w:rsidRPr="00E95FC6">
                              <w:rPr>
                                <w:rFonts w:ascii="Comic Sans MS" w:hAnsi="Comic Sans MS"/>
                                <w:b/>
                                <w:bCs/>
                                <w:color w:val="F26322"/>
                                <w:kern w:val="24"/>
                                <w:sz w:val="28"/>
                                <w:szCs w:val="28"/>
                              </w:rPr>
                              <w:t xml:space="preserve">Grand Rounds </w:t>
                            </w:r>
                          </w:p>
                          <w:p w14:paraId="21C3CD81" w14:textId="12F74E5A" w:rsidR="000046BB" w:rsidRPr="00B22590" w:rsidRDefault="000046BB" w:rsidP="00B2259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26322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2259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26322"/>
                                <w:kern w:val="24"/>
                                <w:sz w:val="24"/>
                                <w:szCs w:val="24"/>
                              </w:rPr>
                              <w:t>Teams Broadcast</w:t>
                            </w:r>
                          </w:p>
                          <w:p w14:paraId="6FAF9EC9" w14:textId="227840C9" w:rsidR="000046BB" w:rsidRPr="003723A1" w:rsidRDefault="000046BB" w:rsidP="0013639B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iCs/>
                                <w:color w:val="F26322"/>
                                <w:kern w:val="24"/>
                              </w:rPr>
                            </w:pPr>
                            <w:r w:rsidRPr="003723A1">
                              <w:rPr>
                                <w:rFonts w:ascii="Arial" w:hAnsi="Arial"/>
                                <w:i/>
                                <w:iCs/>
                                <w:color w:val="F26322"/>
                                <w:kern w:val="24"/>
                              </w:rPr>
                              <w:t xml:space="preserve">Sponsored and Coordinated by The Department of </w:t>
                            </w:r>
                            <w:r w:rsidR="00947D51" w:rsidRPr="003723A1">
                              <w:rPr>
                                <w:rFonts w:ascii="Arial" w:hAnsi="Arial"/>
                                <w:i/>
                                <w:iCs/>
                                <w:color w:val="F26322"/>
                                <w:kern w:val="24"/>
                              </w:rPr>
                              <w:t xml:space="preserve">Continuing </w:t>
                            </w:r>
                            <w:r w:rsidRPr="003723A1">
                              <w:rPr>
                                <w:rFonts w:ascii="Arial" w:hAnsi="Arial"/>
                                <w:i/>
                                <w:iCs/>
                                <w:color w:val="F26322"/>
                                <w:kern w:val="24"/>
                              </w:rPr>
                              <w:t>Medical Education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B9DB" id="TextBox 3" o:spid="_x0000_s1027" type="#_x0000_t202" style="position:absolute;margin-left:332.2pt;margin-top:-8.8pt;width:226.5pt;height: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" fillcolor="#d9e2f3 [660]" strokecolor="#1f3763 [1604]">
                <v:textbox>
                  <w:txbxContent>
                    <w:p w14:paraId="5FC36550" w14:textId="34859861" w:rsidR="00947D51" w:rsidRPr="00E95FC6" w:rsidRDefault="00947D51" w:rsidP="00B2259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26322"/>
                          <w:kern w:val="24"/>
                          <w:sz w:val="28"/>
                          <w:szCs w:val="28"/>
                        </w:rPr>
                      </w:pPr>
                      <w:r w:rsidRPr="00E95FC6">
                        <w:rPr>
                          <w:rFonts w:ascii="Comic Sans MS" w:hAnsi="Comic Sans MS"/>
                          <w:b/>
                          <w:bCs/>
                          <w:color w:val="F26322"/>
                          <w:kern w:val="24"/>
                          <w:sz w:val="28"/>
                          <w:szCs w:val="28"/>
                        </w:rPr>
                        <w:t xml:space="preserve">Pediatric </w:t>
                      </w:r>
                      <w:r w:rsidR="000046BB" w:rsidRPr="00E95FC6">
                        <w:rPr>
                          <w:rFonts w:ascii="Comic Sans MS" w:hAnsi="Comic Sans MS"/>
                          <w:b/>
                          <w:bCs/>
                          <w:color w:val="F26322"/>
                          <w:kern w:val="24"/>
                          <w:sz w:val="28"/>
                          <w:szCs w:val="28"/>
                        </w:rPr>
                        <w:t xml:space="preserve">Grand Rounds </w:t>
                      </w:r>
                    </w:p>
                    <w:p w14:paraId="21C3CD81" w14:textId="12F74E5A" w:rsidR="000046BB" w:rsidRPr="00B22590" w:rsidRDefault="000046BB" w:rsidP="00B2259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26322"/>
                          <w:kern w:val="24"/>
                          <w:sz w:val="24"/>
                          <w:szCs w:val="24"/>
                        </w:rPr>
                      </w:pPr>
                      <w:r w:rsidRPr="00B2259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26322"/>
                          <w:kern w:val="24"/>
                          <w:sz w:val="24"/>
                          <w:szCs w:val="24"/>
                        </w:rPr>
                        <w:t>Teams Broadcast</w:t>
                      </w:r>
                    </w:p>
                    <w:p w14:paraId="6FAF9EC9" w14:textId="227840C9" w:rsidR="000046BB" w:rsidRPr="003723A1" w:rsidRDefault="000046BB" w:rsidP="0013639B">
                      <w:pPr>
                        <w:jc w:val="center"/>
                        <w:rPr>
                          <w:rFonts w:ascii="Arial" w:hAnsi="Arial"/>
                          <w:i/>
                          <w:iCs/>
                          <w:color w:val="F26322"/>
                          <w:kern w:val="24"/>
                        </w:rPr>
                      </w:pPr>
                      <w:r w:rsidRPr="003723A1">
                        <w:rPr>
                          <w:rFonts w:ascii="Arial" w:hAnsi="Arial"/>
                          <w:i/>
                          <w:iCs/>
                          <w:color w:val="F26322"/>
                          <w:kern w:val="24"/>
                        </w:rPr>
                        <w:t xml:space="preserve">Sponsored and Coordinated by The Department of </w:t>
                      </w:r>
                      <w:r w:rsidR="00947D51" w:rsidRPr="003723A1">
                        <w:rPr>
                          <w:rFonts w:ascii="Arial" w:hAnsi="Arial"/>
                          <w:i/>
                          <w:iCs/>
                          <w:color w:val="F26322"/>
                          <w:kern w:val="24"/>
                        </w:rPr>
                        <w:t xml:space="preserve">Continuing </w:t>
                      </w:r>
                      <w:r w:rsidRPr="003723A1">
                        <w:rPr>
                          <w:rFonts w:ascii="Arial" w:hAnsi="Arial"/>
                          <w:i/>
                          <w:iCs/>
                          <w:color w:val="F26322"/>
                          <w:kern w:val="24"/>
                        </w:rPr>
                        <w:t>Medical Education</w:t>
                      </w:r>
                    </w:p>
                  </w:txbxContent>
                </v:textbox>
              </v:shape>
            </w:pict>
          </mc:Fallback>
        </mc:AlternateContent>
      </w:r>
      <w:r w:rsidR="00964137">
        <w:rPr>
          <w:noProof/>
        </w:rPr>
        <w:t xml:space="preserve">  </w:t>
      </w:r>
      <w:r w:rsidR="000046BB">
        <w:rPr>
          <w:noProof/>
        </w:rPr>
        <w:drawing>
          <wp:inline distT="0" distB="0" distL="0" distR="0" wp14:anchorId="04469B13" wp14:editId="354943C5">
            <wp:extent cx="2628900" cy="66286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28" cy="67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137">
        <w:t xml:space="preserve">   </w:t>
      </w:r>
      <w:r w:rsidR="00CD5EFD">
        <w:t xml:space="preserve">   </w:t>
      </w:r>
      <w:r w:rsidR="00964137">
        <w:t xml:space="preserve"> </w:t>
      </w:r>
      <w:r w:rsidR="00522B74" w:rsidRPr="00522B74">
        <w:drawing>
          <wp:inline distT="0" distB="0" distL="0" distR="0" wp14:anchorId="222934E6" wp14:editId="63FBF7BB">
            <wp:extent cx="1205966" cy="1116965"/>
            <wp:effectExtent l="0" t="0" r="0" b="6985"/>
            <wp:docPr id="721287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877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7803" cy="114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137">
        <w:t xml:space="preserve"> </w:t>
      </w:r>
    </w:p>
    <w:p w14:paraId="026870C4" w14:textId="20BA89F5" w:rsidR="00964137" w:rsidRDefault="005D31B7" w:rsidP="00CD5EFD">
      <w:pPr>
        <w:jc w:val="right"/>
      </w:pPr>
      <w:r>
        <w:rPr>
          <w:noProof/>
        </w:rPr>
        <w:drawing>
          <wp:inline distT="0" distB="0" distL="0" distR="0" wp14:anchorId="423D3807" wp14:editId="39111BCA">
            <wp:extent cx="2360930" cy="419100"/>
            <wp:effectExtent l="0" t="0" r="1270" b="0"/>
            <wp:docPr id="11" name="Picture 10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EA0F672-A85A-4828-977E-B788851FBA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3EA0F672-A85A-4828-977E-B788851FBA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216" cy="44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CDCA9" w14:textId="7C69C8B8" w:rsidR="00DD2702" w:rsidRDefault="00710C01" w:rsidP="00DD2702">
      <w:pPr>
        <w:ind w:left="6480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</w:rPr>
        <w:t xml:space="preserve">              </w:t>
      </w:r>
    </w:p>
    <w:p w14:paraId="747DC0D6" w14:textId="4953B272" w:rsidR="00253055" w:rsidRDefault="00CC03AB" w:rsidP="00B22590">
      <w:pPr>
        <w:spacing w:after="0" w:line="240" w:lineRule="auto"/>
      </w:pPr>
      <w:r>
        <w:rPr>
          <w:rFonts w:ascii="Segoe UI" w:eastAsia="Times New Roman" w:hAnsi="Segoe UI" w:cs="Segoe U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AF188EC" wp14:editId="4AC4CF0F">
                <wp:simplePos x="0" y="0"/>
                <wp:positionH relativeFrom="column">
                  <wp:posOffset>-48260</wp:posOffset>
                </wp:positionH>
                <wp:positionV relativeFrom="paragraph">
                  <wp:posOffset>48260</wp:posOffset>
                </wp:positionV>
                <wp:extent cx="7143750" cy="1447800"/>
                <wp:effectExtent l="0" t="0" r="19050" b="19050"/>
                <wp:wrapNone/>
                <wp:docPr id="130350130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447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C470E" id="Rectangle 6" o:spid="_x0000_s1026" style="position:absolute;margin-left:-3.8pt;margin-top:3.8pt;width:562.5pt;height:114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" fillcolor="#d9e2f3 [660]" strokecolor="#09101d [484]" strokeweight="1pt"/>
            </w:pict>
          </mc:Fallback>
        </mc:AlternateContent>
      </w:r>
      <w:r w:rsidR="0041729E" w:rsidRPr="0041729E">
        <w:rPr>
          <w:rFonts w:ascii="Segoe UI" w:eastAsia="Times New Roman" w:hAnsi="Segoe UI" w:cs="Segoe UI"/>
          <w:color w:val="FF0000"/>
          <w:sz w:val="24"/>
          <w:szCs w:val="24"/>
        </w:rPr>
        <w:t xml:space="preserve">  </w:t>
      </w:r>
      <w:r w:rsidR="0041729E">
        <w:rPr>
          <w:rFonts w:ascii="Segoe UI" w:eastAsia="Times New Roman" w:hAnsi="Segoe UI" w:cs="Segoe UI"/>
          <w:color w:val="252424"/>
          <w:sz w:val="24"/>
          <w:szCs w:val="24"/>
        </w:rPr>
        <w:t xml:space="preserve">  </w:t>
      </w:r>
      <w:r w:rsidR="00253055" w:rsidRPr="00253055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253055">
        <w:rPr>
          <w:rFonts w:ascii="Segoe UI" w:eastAsia="Times New Roman" w:hAnsi="Segoe UI" w:cs="Segoe UI"/>
          <w:color w:val="FF0000"/>
          <w:sz w:val="24"/>
          <w:szCs w:val="24"/>
        </w:rPr>
        <w:t xml:space="preserve">    </w:t>
      </w:r>
    </w:p>
    <w:p w14:paraId="52654FB0" w14:textId="16E8957E" w:rsidR="00EB7517" w:rsidRDefault="00E95FC6" w:rsidP="00F425D3">
      <w:pPr>
        <w:spacing w:after="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>
        <w:rPr>
          <w:rFonts w:ascii="Segoe UI" w:eastAsia="Times New Roman" w:hAnsi="Segoe UI" w:cs="Segoe UI"/>
          <w:color w:val="FF0000"/>
          <w:sz w:val="24"/>
          <w:szCs w:val="24"/>
        </w:rPr>
        <w:tab/>
      </w:r>
    </w:p>
    <w:p w14:paraId="2D60FAC0" w14:textId="109539E9" w:rsidR="00F62D2E" w:rsidRDefault="00AB4C1A" w:rsidP="00F425D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1CCA6A" wp14:editId="042F0D99">
                <wp:simplePos x="0" y="0"/>
                <wp:positionH relativeFrom="margin">
                  <wp:posOffset>-60960</wp:posOffset>
                </wp:positionH>
                <wp:positionV relativeFrom="paragraph">
                  <wp:posOffset>4640580</wp:posOffset>
                </wp:positionV>
                <wp:extent cx="7083425" cy="1127125"/>
                <wp:effectExtent l="0" t="0" r="22225" b="15875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F5D581-15B2-463A-AAC9-01ECD1F771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3425" cy="1127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2866F" w14:textId="75F58E1F" w:rsidR="009C5635" w:rsidRPr="00C6398A" w:rsidRDefault="009C5635" w:rsidP="009C563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C6398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The University of Texas </w:t>
                            </w:r>
                            <w:r w:rsidR="001141E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at Tyler </w:t>
                            </w:r>
                            <w:r w:rsidRPr="00C6398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Health Science Center is accredited by the Texas Medical Association to provide continuing medical education for physicians.</w:t>
                            </w:r>
                          </w:p>
                          <w:p w14:paraId="191C2F43" w14:textId="3D34669C" w:rsidR="009C5635" w:rsidRPr="00C6398A" w:rsidRDefault="009C5635" w:rsidP="009C563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C6398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The University of Texas </w:t>
                            </w:r>
                            <w:r w:rsidR="00B2172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at Tyler </w:t>
                            </w:r>
                            <w:r w:rsidRPr="00C6398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Health Science Center designates this live educational activity for a maximum </w:t>
                            </w:r>
                            <w:proofErr w:type="gramStart"/>
                            <w:r w:rsidRPr="00C6398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of  </w:t>
                            </w:r>
                            <w:r w:rsidRPr="00C6398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1</w:t>
                            </w:r>
                            <w:proofErr w:type="gramEnd"/>
                            <w:r w:rsidRPr="00C6398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.0 AMA PRA Category 1 credit</w:t>
                            </w:r>
                            <w:r w:rsidRPr="00C6398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C6398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7"/>
                                <w:vertAlign w:val="superscript"/>
                              </w:rPr>
                              <w:t>TM</w:t>
                            </w:r>
                            <w:r w:rsidRPr="00C6398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. Participants should only claim credit commensurate with the extent of their participation in the activity. </w:t>
                            </w:r>
                            <w:r w:rsidR="008F190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CCA6A" id="Rectangle 7" o:spid="_x0000_s1028" style="position:absolute;margin-left:-4.8pt;margin-top:365.4pt;width:557.75pt;height:88.75pt;z-index:25165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" fillcolor="#fbe4d5 [661]" strokecolor="#1f3763 [1604]" strokeweight="1pt">
                <v:textbox>
                  <w:txbxContent>
                    <w:p w14:paraId="5EF2866F" w14:textId="75F58E1F" w:rsidR="009C5635" w:rsidRPr="00C6398A" w:rsidRDefault="009C5635" w:rsidP="009C5635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C6398A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The University of Texas </w:t>
                      </w:r>
                      <w:r w:rsidR="001141EC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at Tyler </w:t>
                      </w:r>
                      <w:r w:rsidRPr="00C6398A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Health Science Center is accredited by the Texas Medical Association to provide continuing medical education for physicians.</w:t>
                      </w:r>
                    </w:p>
                    <w:p w14:paraId="191C2F43" w14:textId="3D34669C" w:rsidR="009C5635" w:rsidRPr="00C6398A" w:rsidRDefault="009C5635" w:rsidP="009C5635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C6398A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The University of Texas </w:t>
                      </w:r>
                      <w:r w:rsidR="00B21729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at Tyler </w:t>
                      </w:r>
                      <w:r w:rsidRPr="00C6398A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Health Science Center designates this live educational activity for a maximum </w:t>
                      </w:r>
                      <w:proofErr w:type="gramStart"/>
                      <w:r w:rsidRPr="00C6398A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of  </w:t>
                      </w:r>
                      <w:r w:rsidRPr="00C6398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>1</w:t>
                      </w:r>
                      <w:proofErr w:type="gramEnd"/>
                      <w:r w:rsidRPr="00C6398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u w:val="single"/>
                        </w:rPr>
                        <w:t xml:space="preserve"> .0 AMA PRA Category 1 credit</w:t>
                      </w:r>
                      <w:r w:rsidRPr="00C6398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C6398A">
                        <w:rPr>
                          <w:rFonts w:ascii="Arial" w:hAnsi="Arial" w:cs="Arial"/>
                          <w:color w:val="000000" w:themeColor="text1"/>
                          <w:kern w:val="24"/>
                          <w:position w:val="7"/>
                          <w:vertAlign w:val="superscript"/>
                        </w:rPr>
                        <w:t>TM</w:t>
                      </w:r>
                      <w:r w:rsidRPr="00C6398A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. Participants should only claim credit commensurate with the extent of their participation in the activity. </w:t>
                      </w:r>
                      <w:r w:rsidR="008F1909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A33DFD" wp14:editId="6BE934DC">
                <wp:simplePos x="0" y="0"/>
                <wp:positionH relativeFrom="margin">
                  <wp:align>right</wp:align>
                </wp:positionH>
                <wp:positionV relativeFrom="paragraph">
                  <wp:posOffset>5828030</wp:posOffset>
                </wp:positionV>
                <wp:extent cx="7083425" cy="1304925"/>
                <wp:effectExtent l="0" t="0" r="0" b="0"/>
                <wp:wrapNone/>
                <wp:docPr id="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9C34E9-A73F-4E61-BA3A-2F7F3B8AF5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3425" cy="1304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9EC43A" w14:textId="64500134" w:rsidR="00B22590" w:rsidRDefault="00B22590" w:rsidP="00B22590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nionPro-Bold" w:hAnsi="MinionPro-Bold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ABP MOC Credit</w:t>
                            </w:r>
                          </w:p>
                          <w:p w14:paraId="7EDAC952" w14:textId="77777777" w:rsidR="00B22590" w:rsidRPr="00FD3E6E" w:rsidRDefault="00B22590" w:rsidP="00B2259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FD3E6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Successful completion of this CME activity, which includes participation in the activity, with individual assessments of the participant and feedback to the participant, enables the participant to earn </w:t>
                            </w:r>
                            <w:r w:rsidRPr="00FD3E6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1.0 MOC points in the American Board of Pediatrics’ (ABP) Maintenance of Certification (MOC) program</w:t>
                            </w:r>
                            <w:r w:rsidRPr="00FD3E6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.  It is the CME activity provider’s responsibility to submit participant completion information to ACCME for the purpose of granting ABP MOC credit.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33DFD" id="Rectangle 8" o:spid="_x0000_s1029" style="position:absolute;margin-left:506.55pt;margin-top:458.9pt;width:557.75pt;height:102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" filled="f" stroked="f">
                <v:textbox>
                  <w:txbxContent>
                    <w:p w14:paraId="6D9EC43A" w14:textId="64500134" w:rsidR="00B22590" w:rsidRDefault="00B22590" w:rsidP="00B22590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inionPro-Bold" w:hAnsi="MinionPro-Bold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ABP MOC Credit</w:t>
                      </w:r>
                    </w:p>
                    <w:p w14:paraId="7EDAC952" w14:textId="77777777" w:rsidR="00B22590" w:rsidRPr="00FD3E6E" w:rsidRDefault="00B22590" w:rsidP="00B2259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FD3E6E"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Successful completion of this CME activity, which includes participation in the activity, with individual assessments of the participant and feedback to the participant, enables the participant to earn </w:t>
                      </w:r>
                      <w:r w:rsidRPr="00FD3E6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1.0 MOC points in the American Board of Pediatrics’ (ABP) Maintenance of Certification (MOC) program</w:t>
                      </w:r>
                      <w:r w:rsidRPr="00FD3E6E"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</w:rPr>
                        <w:t>.  It is the CME activity provider’s responsibility to submit participant completion information to ACCME for the purpose of granting ABP MOC credit.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62D2E" w:rsidSect="009F7C01">
      <w:pgSz w:w="12240" w:h="15840"/>
      <w:pgMar w:top="57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C55"/>
    <w:multiLevelType w:val="hybridMultilevel"/>
    <w:tmpl w:val="DEBA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DB6"/>
    <w:multiLevelType w:val="hybridMultilevel"/>
    <w:tmpl w:val="EDA8CD42"/>
    <w:lvl w:ilvl="0" w:tplc="F5AA4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4D8EC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D8851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01454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C054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6C492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11C33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7820E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87A49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838529A"/>
    <w:multiLevelType w:val="hybridMultilevel"/>
    <w:tmpl w:val="26E0EB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D636D89"/>
    <w:multiLevelType w:val="hybridMultilevel"/>
    <w:tmpl w:val="E02E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6E9B"/>
    <w:multiLevelType w:val="multilevel"/>
    <w:tmpl w:val="13BC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E2513"/>
    <w:multiLevelType w:val="hybridMultilevel"/>
    <w:tmpl w:val="DFA2ECA8"/>
    <w:lvl w:ilvl="0" w:tplc="DA30E5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5C97746"/>
    <w:multiLevelType w:val="multilevel"/>
    <w:tmpl w:val="3898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36F49"/>
    <w:multiLevelType w:val="hybridMultilevel"/>
    <w:tmpl w:val="2606277A"/>
    <w:lvl w:ilvl="0" w:tplc="A1723F3A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8" w15:restartNumberingAfterBreak="0">
    <w:nsid w:val="491458AB"/>
    <w:multiLevelType w:val="multilevel"/>
    <w:tmpl w:val="A5F6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644E4D"/>
    <w:multiLevelType w:val="multilevel"/>
    <w:tmpl w:val="5F9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1B3A47"/>
    <w:multiLevelType w:val="multilevel"/>
    <w:tmpl w:val="ED4A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493FA5"/>
    <w:multiLevelType w:val="multilevel"/>
    <w:tmpl w:val="D7FA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EF7017"/>
    <w:multiLevelType w:val="hybridMultilevel"/>
    <w:tmpl w:val="D8780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9860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313965">
    <w:abstractNumId w:val="7"/>
  </w:num>
  <w:num w:numId="3" w16cid:durableId="1197546104">
    <w:abstractNumId w:val="2"/>
  </w:num>
  <w:num w:numId="4" w16cid:durableId="1807120533">
    <w:abstractNumId w:val="0"/>
  </w:num>
  <w:num w:numId="5" w16cid:durableId="1073233050">
    <w:abstractNumId w:val="3"/>
  </w:num>
  <w:num w:numId="6" w16cid:durableId="1901865442">
    <w:abstractNumId w:val="1"/>
  </w:num>
  <w:num w:numId="7" w16cid:durableId="734544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109354">
    <w:abstractNumId w:val="10"/>
  </w:num>
  <w:num w:numId="9" w16cid:durableId="1941520704">
    <w:abstractNumId w:val="5"/>
  </w:num>
  <w:num w:numId="10" w16cid:durableId="444925424">
    <w:abstractNumId w:val="9"/>
  </w:num>
  <w:num w:numId="11" w16cid:durableId="1137600720">
    <w:abstractNumId w:val="8"/>
  </w:num>
  <w:num w:numId="12" w16cid:durableId="38631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8014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2825"/>
    <w:rsid w:val="00002CA6"/>
    <w:rsid w:val="000046BB"/>
    <w:rsid w:val="00007478"/>
    <w:rsid w:val="00007E54"/>
    <w:rsid w:val="000100F5"/>
    <w:rsid w:val="000349A7"/>
    <w:rsid w:val="00040000"/>
    <w:rsid w:val="00044FDF"/>
    <w:rsid w:val="00046B5C"/>
    <w:rsid w:val="00047B04"/>
    <w:rsid w:val="000649F2"/>
    <w:rsid w:val="00071D70"/>
    <w:rsid w:val="00076861"/>
    <w:rsid w:val="00082438"/>
    <w:rsid w:val="000877F2"/>
    <w:rsid w:val="000960F3"/>
    <w:rsid w:val="00097B84"/>
    <w:rsid w:val="000A5C16"/>
    <w:rsid w:val="000A6468"/>
    <w:rsid w:val="000A7411"/>
    <w:rsid w:val="000B0E9D"/>
    <w:rsid w:val="000D50D2"/>
    <w:rsid w:val="000E32D1"/>
    <w:rsid w:val="000F6D86"/>
    <w:rsid w:val="000F738C"/>
    <w:rsid w:val="001141EC"/>
    <w:rsid w:val="00126458"/>
    <w:rsid w:val="0013639B"/>
    <w:rsid w:val="0014473A"/>
    <w:rsid w:val="00161BC7"/>
    <w:rsid w:val="001659C0"/>
    <w:rsid w:val="0017127D"/>
    <w:rsid w:val="00181430"/>
    <w:rsid w:val="001B231F"/>
    <w:rsid w:val="001B619D"/>
    <w:rsid w:val="001C5A98"/>
    <w:rsid w:val="001D51CC"/>
    <w:rsid w:val="001E1FFD"/>
    <w:rsid w:val="001E5518"/>
    <w:rsid w:val="001F0218"/>
    <w:rsid w:val="001F044D"/>
    <w:rsid w:val="001F234F"/>
    <w:rsid w:val="001F3D87"/>
    <w:rsid w:val="001F6039"/>
    <w:rsid w:val="002129E6"/>
    <w:rsid w:val="00233324"/>
    <w:rsid w:val="0024111E"/>
    <w:rsid w:val="0025273B"/>
    <w:rsid w:val="00253055"/>
    <w:rsid w:val="0027472D"/>
    <w:rsid w:val="002928BD"/>
    <w:rsid w:val="002A102E"/>
    <w:rsid w:val="002A20F2"/>
    <w:rsid w:val="002A44F8"/>
    <w:rsid w:val="002B73D6"/>
    <w:rsid w:val="002C6BB7"/>
    <w:rsid w:val="002D27DD"/>
    <w:rsid w:val="002D7E54"/>
    <w:rsid w:val="002E07E2"/>
    <w:rsid w:val="002F60BA"/>
    <w:rsid w:val="00300098"/>
    <w:rsid w:val="00302BD9"/>
    <w:rsid w:val="00313B45"/>
    <w:rsid w:val="003140CE"/>
    <w:rsid w:val="0031603D"/>
    <w:rsid w:val="00321458"/>
    <w:rsid w:val="00336B6D"/>
    <w:rsid w:val="00336DEE"/>
    <w:rsid w:val="00342D8E"/>
    <w:rsid w:val="00344D36"/>
    <w:rsid w:val="0035192A"/>
    <w:rsid w:val="00353568"/>
    <w:rsid w:val="003535FC"/>
    <w:rsid w:val="00360EF7"/>
    <w:rsid w:val="003645FB"/>
    <w:rsid w:val="003673FA"/>
    <w:rsid w:val="003711C2"/>
    <w:rsid w:val="003723A1"/>
    <w:rsid w:val="00374837"/>
    <w:rsid w:val="00375509"/>
    <w:rsid w:val="00376518"/>
    <w:rsid w:val="00387508"/>
    <w:rsid w:val="00387D4D"/>
    <w:rsid w:val="00391055"/>
    <w:rsid w:val="0039752E"/>
    <w:rsid w:val="003A3D8B"/>
    <w:rsid w:val="003A508D"/>
    <w:rsid w:val="003B376E"/>
    <w:rsid w:val="003E474B"/>
    <w:rsid w:val="003E72CB"/>
    <w:rsid w:val="004011FF"/>
    <w:rsid w:val="004061FB"/>
    <w:rsid w:val="0041729E"/>
    <w:rsid w:val="00436293"/>
    <w:rsid w:val="0044184D"/>
    <w:rsid w:val="00442DF2"/>
    <w:rsid w:val="00445194"/>
    <w:rsid w:val="00461180"/>
    <w:rsid w:val="00461C63"/>
    <w:rsid w:val="004857DB"/>
    <w:rsid w:val="00494890"/>
    <w:rsid w:val="004A18B6"/>
    <w:rsid w:val="004B4BF2"/>
    <w:rsid w:val="004C2EB1"/>
    <w:rsid w:val="004C4D4F"/>
    <w:rsid w:val="004E6D6E"/>
    <w:rsid w:val="0050480C"/>
    <w:rsid w:val="00516B7F"/>
    <w:rsid w:val="00522B74"/>
    <w:rsid w:val="00535845"/>
    <w:rsid w:val="00537E91"/>
    <w:rsid w:val="00547907"/>
    <w:rsid w:val="00553EE2"/>
    <w:rsid w:val="00584675"/>
    <w:rsid w:val="00591718"/>
    <w:rsid w:val="0059766A"/>
    <w:rsid w:val="005A5484"/>
    <w:rsid w:val="005B461A"/>
    <w:rsid w:val="005C086F"/>
    <w:rsid w:val="005D31B7"/>
    <w:rsid w:val="005D7180"/>
    <w:rsid w:val="005F4F12"/>
    <w:rsid w:val="00600B79"/>
    <w:rsid w:val="00602482"/>
    <w:rsid w:val="006111F0"/>
    <w:rsid w:val="00611522"/>
    <w:rsid w:val="00611BB2"/>
    <w:rsid w:val="006128F4"/>
    <w:rsid w:val="00617A46"/>
    <w:rsid w:val="006209F1"/>
    <w:rsid w:val="0063324E"/>
    <w:rsid w:val="006473C2"/>
    <w:rsid w:val="00652BEA"/>
    <w:rsid w:val="00652CE4"/>
    <w:rsid w:val="006567BD"/>
    <w:rsid w:val="00657CDB"/>
    <w:rsid w:val="0066081D"/>
    <w:rsid w:val="00665D02"/>
    <w:rsid w:val="0067234B"/>
    <w:rsid w:val="00675B4F"/>
    <w:rsid w:val="006B2181"/>
    <w:rsid w:val="006B2553"/>
    <w:rsid w:val="006B348E"/>
    <w:rsid w:val="006B5118"/>
    <w:rsid w:val="006B6849"/>
    <w:rsid w:val="006D696E"/>
    <w:rsid w:val="006D7576"/>
    <w:rsid w:val="006E483A"/>
    <w:rsid w:val="006F2612"/>
    <w:rsid w:val="006F5A50"/>
    <w:rsid w:val="006F5C9D"/>
    <w:rsid w:val="00702215"/>
    <w:rsid w:val="00702CBC"/>
    <w:rsid w:val="00704B14"/>
    <w:rsid w:val="007068CE"/>
    <w:rsid w:val="00707ABF"/>
    <w:rsid w:val="00710257"/>
    <w:rsid w:val="00710C01"/>
    <w:rsid w:val="0071270C"/>
    <w:rsid w:val="00721F28"/>
    <w:rsid w:val="007234AD"/>
    <w:rsid w:val="00724587"/>
    <w:rsid w:val="0073626A"/>
    <w:rsid w:val="00750385"/>
    <w:rsid w:val="00756ACD"/>
    <w:rsid w:val="007618AC"/>
    <w:rsid w:val="00766F3A"/>
    <w:rsid w:val="007819A4"/>
    <w:rsid w:val="00793E5F"/>
    <w:rsid w:val="00796313"/>
    <w:rsid w:val="00796D98"/>
    <w:rsid w:val="007A6E9A"/>
    <w:rsid w:val="007B16A6"/>
    <w:rsid w:val="007B5BE1"/>
    <w:rsid w:val="007C44ED"/>
    <w:rsid w:val="007C5CCE"/>
    <w:rsid w:val="007D7733"/>
    <w:rsid w:val="007E1B28"/>
    <w:rsid w:val="007E2A12"/>
    <w:rsid w:val="007E3AA4"/>
    <w:rsid w:val="007F3C7D"/>
    <w:rsid w:val="007F45F3"/>
    <w:rsid w:val="007F7A18"/>
    <w:rsid w:val="007F7F0A"/>
    <w:rsid w:val="00812C10"/>
    <w:rsid w:val="0083489C"/>
    <w:rsid w:val="0085184B"/>
    <w:rsid w:val="00853164"/>
    <w:rsid w:val="008729CC"/>
    <w:rsid w:val="00891065"/>
    <w:rsid w:val="008921C4"/>
    <w:rsid w:val="008A786F"/>
    <w:rsid w:val="008B73FB"/>
    <w:rsid w:val="008C0544"/>
    <w:rsid w:val="008C5157"/>
    <w:rsid w:val="008E0F28"/>
    <w:rsid w:val="008E39FA"/>
    <w:rsid w:val="008E4158"/>
    <w:rsid w:val="008F1909"/>
    <w:rsid w:val="008F443F"/>
    <w:rsid w:val="009036FA"/>
    <w:rsid w:val="00917162"/>
    <w:rsid w:val="0092500E"/>
    <w:rsid w:val="00926C65"/>
    <w:rsid w:val="00940C32"/>
    <w:rsid w:val="00947D51"/>
    <w:rsid w:val="00955086"/>
    <w:rsid w:val="00963400"/>
    <w:rsid w:val="00963586"/>
    <w:rsid w:val="00964137"/>
    <w:rsid w:val="00966635"/>
    <w:rsid w:val="00966B3A"/>
    <w:rsid w:val="009A1F3B"/>
    <w:rsid w:val="009B2064"/>
    <w:rsid w:val="009B54DA"/>
    <w:rsid w:val="009C1879"/>
    <w:rsid w:val="009C5635"/>
    <w:rsid w:val="009E0222"/>
    <w:rsid w:val="009E0F14"/>
    <w:rsid w:val="009F41E4"/>
    <w:rsid w:val="009F6D57"/>
    <w:rsid w:val="009F7C01"/>
    <w:rsid w:val="00A00ADF"/>
    <w:rsid w:val="00A059D1"/>
    <w:rsid w:val="00A104A4"/>
    <w:rsid w:val="00A21026"/>
    <w:rsid w:val="00A279C3"/>
    <w:rsid w:val="00A307B8"/>
    <w:rsid w:val="00A3120E"/>
    <w:rsid w:val="00A4720D"/>
    <w:rsid w:val="00A50E3B"/>
    <w:rsid w:val="00A605E2"/>
    <w:rsid w:val="00A60DC7"/>
    <w:rsid w:val="00A73BB1"/>
    <w:rsid w:val="00A9521E"/>
    <w:rsid w:val="00A97CEA"/>
    <w:rsid w:val="00AA0BE1"/>
    <w:rsid w:val="00AB4C1A"/>
    <w:rsid w:val="00AD21D9"/>
    <w:rsid w:val="00AE1A9C"/>
    <w:rsid w:val="00B03D1E"/>
    <w:rsid w:val="00B06CC8"/>
    <w:rsid w:val="00B21729"/>
    <w:rsid w:val="00B22590"/>
    <w:rsid w:val="00B32197"/>
    <w:rsid w:val="00B419D9"/>
    <w:rsid w:val="00B53208"/>
    <w:rsid w:val="00B61745"/>
    <w:rsid w:val="00B9353C"/>
    <w:rsid w:val="00B93599"/>
    <w:rsid w:val="00B96E37"/>
    <w:rsid w:val="00BB0CA1"/>
    <w:rsid w:val="00BB58A2"/>
    <w:rsid w:val="00BC2DE4"/>
    <w:rsid w:val="00BC5BDB"/>
    <w:rsid w:val="00BD5A91"/>
    <w:rsid w:val="00BD69CA"/>
    <w:rsid w:val="00BF2637"/>
    <w:rsid w:val="00C0025E"/>
    <w:rsid w:val="00C17406"/>
    <w:rsid w:val="00C2113D"/>
    <w:rsid w:val="00C33ABB"/>
    <w:rsid w:val="00C54FC3"/>
    <w:rsid w:val="00C564FD"/>
    <w:rsid w:val="00C5789B"/>
    <w:rsid w:val="00C6398A"/>
    <w:rsid w:val="00C732B2"/>
    <w:rsid w:val="00C9407F"/>
    <w:rsid w:val="00C9617B"/>
    <w:rsid w:val="00CA1431"/>
    <w:rsid w:val="00CA1D9E"/>
    <w:rsid w:val="00CA23EA"/>
    <w:rsid w:val="00CB0CA1"/>
    <w:rsid w:val="00CB4011"/>
    <w:rsid w:val="00CC03AB"/>
    <w:rsid w:val="00CC1A4A"/>
    <w:rsid w:val="00CC359A"/>
    <w:rsid w:val="00CD5EFD"/>
    <w:rsid w:val="00D02357"/>
    <w:rsid w:val="00D047D1"/>
    <w:rsid w:val="00D118B7"/>
    <w:rsid w:val="00D158FC"/>
    <w:rsid w:val="00D41F3E"/>
    <w:rsid w:val="00D452D7"/>
    <w:rsid w:val="00D454F4"/>
    <w:rsid w:val="00D57227"/>
    <w:rsid w:val="00D63F1B"/>
    <w:rsid w:val="00D64EFD"/>
    <w:rsid w:val="00D7578C"/>
    <w:rsid w:val="00D802D8"/>
    <w:rsid w:val="00D8164F"/>
    <w:rsid w:val="00D84883"/>
    <w:rsid w:val="00D97997"/>
    <w:rsid w:val="00DD2702"/>
    <w:rsid w:val="00DD5589"/>
    <w:rsid w:val="00DE6CFD"/>
    <w:rsid w:val="00E276B2"/>
    <w:rsid w:val="00E347DB"/>
    <w:rsid w:val="00E6321C"/>
    <w:rsid w:val="00E71065"/>
    <w:rsid w:val="00E72648"/>
    <w:rsid w:val="00E76998"/>
    <w:rsid w:val="00E82FD3"/>
    <w:rsid w:val="00E876A6"/>
    <w:rsid w:val="00E95FC6"/>
    <w:rsid w:val="00EB1757"/>
    <w:rsid w:val="00EB6176"/>
    <w:rsid w:val="00EB7517"/>
    <w:rsid w:val="00EE28E5"/>
    <w:rsid w:val="00EE6F2D"/>
    <w:rsid w:val="00EE6F45"/>
    <w:rsid w:val="00EE79E8"/>
    <w:rsid w:val="00EF3489"/>
    <w:rsid w:val="00F0584D"/>
    <w:rsid w:val="00F27586"/>
    <w:rsid w:val="00F405A3"/>
    <w:rsid w:val="00F40A35"/>
    <w:rsid w:val="00F425D3"/>
    <w:rsid w:val="00F4400A"/>
    <w:rsid w:val="00F46B86"/>
    <w:rsid w:val="00F55A7E"/>
    <w:rsid w:val="00F62D2E"/>
    <w:rsid w:val="00F8781B"/>
    <w:rsid w:val="00F90662"/>
    <w:rsid w:val="00F95018"/>
    <w:rsid w:val="00F96B35"/>
    <w:rsid w:val="00FA1960"/>
    <w:rsid w:val="00FC36A1"/>
    <w:rsid w:val="00FC68F6"/>
    <w:rsid w:val="00FD3E6E"/>
    <w:rsid w:val="00FD7EEA"/>
    <w:rsid w:val="00FF1953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6D16"/>
  <w15:chartTrackingRefBased/>
  <w15:docId w15:val="{90213BBE-686F-4129-AA1A-7E6799F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75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6D98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contentpasted0">
    <w:name w:val="contentpasted0"/>
    <w:basedOn w:val="DefaultParagraphFont"/>
    <w:rsid w:val="007A6E9A"/>
  </w:style>
  <w:style w:type="paragraph" w:customStyle="1" w:styleId="elementtoproof">
    <w:name w:val="elementtoproof"/>
    <w:basedOn w:val="Normal"/>
    <w:uiPriority w:val="99"/>
    <w:rsid w:val="00C2113D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652CE4"/>
  </w:style>
  <w:style w:type="character" w:customStyle="1" w:styleId="me-email-text-secondary">
    <w:name w:val="me-email-text-secondary"/>
    <w:basedOn w:val="DefaultParagraphFont"/>
    <w:rsid w:val="00652CE4"/>
  </w:style>
  <w:style w:type="character" w:customStyle="1" w:styleId="fui-styledtext">
    <w:name w:val="fui-styledtext"/>
    <w:basedOn w:val="DefaultParagraphFont"/>
    <w:rsid w:val="002C6BB7"/>
  </w:style>
  <w:style w:type="character" w:styleId="FollowedHyperlink">
    <w:name w:val="FollowedHyperlink"/>
    <w:basedOn w:val="DefaultParagraphFont"/>
    <w:uiPriority w:val="99"/>
    <w:semiHidden/>
    <w:unhideWhenUsed/>
    <w:rsid w:val="00C54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302051142,,1329343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jg1OTkwMjYtOGM3NS00NjQ1LTkyNzctNmFhMzM0ZTE0Mjdh%40thread.v2/0?context=%7b%22Tid%22%3a%225f5c2410-cd60-4dbe-b97e-3c9c38140272%22%2c%22Oid%22%3a%22916a304d-eab1-46aa-b99e-6b309f27be39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4302051142,,132934342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teams.microsoft.com/l/meetup-join/19%3ameeting_Njg1OTkwMjYtOGM3NS00NjQ1LTkyNzctNmFhMzM0ZTE0Mjdh%40thread.v2/0?context=%7b%22Tid%22%3a%225f5c2410-cd60-4dbe-b97e-3c9c38140272%22%2c%22Oid%22%3a%22916a304d-eab1-46aa-b99e-6b309f27be39%22%7d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1">
            <a:lumMod val="20000"/>
            <a:lumOff val="80000"/>
          </a:schemeClr>
        </a:solidFill>
      </a:spPr>
      <a:bodyPr wrap="square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Burks</dc:creator>
  <cp:keywords/>
  <dc:description/>
  <cp:lastModifiedBy>Burks, Meredith</cp:lastModifiedBy>
  <cp:revision>3</cp:revision>
  <cp:lastPrinted>2026-01-07T21:17:00Z</cp:lastPrinted>
  <dcterms:created xsi:type="dcterms:W3CDTF">2026-01-07T21:21:00Z</dcterms:created>
  <dcterms:modified xsi:type="dcterms:W3CDTF">2026-01-07T21:29:00Z</dcterms:modified>
</cp:coreProperties>
</file>